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5"/>
        <w:spacing w:before="139" w:line="230" w:lineRule="auto"/>
        <w:rPr>
          <w:rFonts w:ascii="Times New Roman" w:hAnsi="Times New Roman" w:eastAsia="Times New Roman" w:cs="Times New Roman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5"/>
        </w:rPr>
        <w:t>附件</w:t>
      </w:r>
      <w:r>
        <w:rPr>
          <w:rFonts w:ascii="SimHei" w:hAnsi="SimHei" w:eastAsia="SimHei" w:cs="SimHei"/>
          <w:sz w:val="35"/>
          <w:szCs w:val="35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spacing w:val="-5"/>
        </w:rPr>
        <w:t>1</w:t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1129"/>
        <w:spacing w:before="140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b/>
          <w:bCs/>
          <w:spacing w:val="5"/>
        </w:rPr>
        <w:t>2026 </w:t>
      </w:r>
      <w:r>
        <w:rPr>
          <w:rFonts w:ascii="SimHei" w:hAnsi="SimHei" w:eastAsia="SimHei" w:cs="SimHei"/>
          <w:sz w:val="43"/>
          <w:szCs w:val="43"/>
          <w:b/>
          <w:bCs/>
          <w:spacing w:val="5"/>
        </w:rPr>
        <w:t>年湖北省数字孪生工厂申报书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578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3"/>
        </w:rPr>
        <w:t>项目名称：</w:t>
      </w:r>
    </w:p>
    <w:p>
      <w:pPr>
        <w:ind w:left="603"/>
        <w:spacing w:before="263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6"/>
        </w:rPr>
        <w:t>申报单位（盖章</w:t>
      </w:r>
      <w:r>
        <w:rPr>
          <w:rFonts w:ascii="SimHei" w:hAnsi="SimHei" w:eastAsia="SimHei" w:cs="SimHei"/>
          <w:sz w:val="30"/>
          <w:szCs w:val="30"/>
          <w:spacing w:val="-44"/>
        </w:rPr>
        <w:t>）：</w:t>
      </w:r>
    </w:p>
    <w:p>
      <w:pPr>
        <w:ind w:left="576"/>
        <w:spacing w:before="263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2"/>
        </w:rPr>
        <w:t>推荐单位（盖章</w:t>
      </w:r>
      <w:r>
        <w:rPr>
          <w:rFonts w:ascii="SimHei" w:hAnsi="SimHei" w:eastAsia="SimHei" w:cs="SimHei"/>
          <w:sz w:val="30"/>
          <w:szCs w:val="30"/>
          <w:spacing w:val="-45"/>
        </w:rPr>
        <w:t>）：</w:t>
      </w:r>
    </w:p>
    <w:p>
      <w:pPr>
        <w:ind w:left="603"/>
        <w:spacing w:before="264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4"/>
        </w:rPr>
        <w:t>申报类型：数字孪生工厂</w:t>
      </w:r>
    </w:p>
    <w:p>
      <w:pPr>
        <w:ind w:left="603"/>
        <w:spacing w:before="265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9"/>
        </w:rPr>
        <w:t>申报日期：</w:t>
      </w:r>
      <w:r>
        <w:rPr>
          <w:rFonts w:ascii="SimHei" w:hAnsi="SimHei" w:eastAsia="SimHei" w:cs="SimHei"/>
          <w:sz w:val="30"/>
          <w:szCs w:val="30"/>
          <w:spacing w:val="3"/>
        </w:rPr>
        <w:t xml:space="preserve">    </w:t>
      </w:r>
      <w:r>
        <w:rPr>
          <w:rFonts w:ascii="SimHei" w:hAnsi="SimHei" w:eastAsia="SimHei" w:cs="SimHei"/>
          <w:sz w:val="30"/>
          <w:szCs w:val="30"/>
          <w:spacing w:val="-9"/>
        </w:rPr>
        <w:t>年</w:t>
      </w:r>
      <w:r>
        <w:rPr>
          <w:rFonts w:ascii="SimHei" w:hAnsi="SimHei" w:eastAsia="SimHei" w:cs="SimHei"/>
          <w:sz w:val="30"/>
          <w:szCs w:val="30"/>
          <w:spacing w:val="5"/>
        </w:rPr>
        <w:t xml:space="preserve">    </w:t>
      </w:r>
      <w:r>
        <w:rPr>
          <w:rFonts w:ascii="SimHei" w:hAnsi="SimHei" w:eastAsia="SimHei" w:cs="SimHei"/>
          <w:sz w:val="30"/>
          <w:szCs w:val="30"/>
          <w:spacing w:val="-9"/>
        </w:rPr>
        <w:t>月</w:t>
      </w:r>
      <w:r>
        <w:rPr>
          <w:rFonts w:ascii="SimHei" w:hAnsi="SimHei" w:eastAsia="SimHei" w:cs="SimHei"/>
          <w:sz w:val="30"/>
          <w:szCs w:val="30"/>
          <w:spacing w:val="15"/>
        </w:rPr>
        <w:t xml:space="preserve">    </w:t>
      </w:r>
      <w:r>
        <w:rPr>
          <w:rFonts w:ascii="SimHei" w:hAnsi="SimHei" w:eastAsia="SimHei" w:cs="SimHei"/>
          <w:sz w:val="30"/>
          <w:szCs w:val="30"/>
          <w:spacing w:val="-9"/>
        </w:rPr>
        <w:t>日</w:t>
      </w:r>
    </w:p>
    <w:p>
      <w:pPr>
        <w:pStyle w:val="BodyText"/>
        <w:spacing w:line="355" w:lineRule="auto"/>
        <w:rPr/>
      </w:pPr>
      <w:r/>
    </w:p>
    <w:p>
      <w:pPr>
        <w:pStyle w:val="BodyText"/>
        <w:spacing w:line="355" w:lineRule="auto"/>
        <w:rPr/>
      </w:pPr>
      <w:r/>
    </w:p>
    <w:p>
      <w:pPr>
        <w:ind w:left="2717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湖北省经济和信息化厅制</w:t>
      </w:r>
    </w:p>
    <w:p>
      <w:pPr>
        <w:ind w:left="3575"/>
        <w:spacing w:before="265" w:line="223" w:lineRule="auto"/>
        <w:rPr>
          <w:rFonts w:ascii="SimHei" w:hAnsi="SimHei" w:eastAsia="SimHei" w:cs="SimHei"/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  <w:spacing w:val="-3"/>
        </w:rPr>
        <w:t>2026 </w:t>
      </w:r>
      <w:r>
        <w:rPr>
          <w:rFonts w:ascii="SimHei" w:hAnsi="SimHei" w:eastAsia="SimHei" w:cs="SimHei"/>
          <w:sz w:val="30"/>
          <w:szCs w:val="30"/>
          <w:spacing w:val="-3"/>
        </w:rPr>
        <w:t>年</w:t>
      </w:r>
      <w:r>
        <w:rPr>
          <w:rFonts w:ascii="SimHei" w:hAnsi="SimHei" w:eastAsia="SimHei" w:cs="SimHei"/>
          <w:sz w:val="30"/>
          <w:szCs w:val="3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spacing w:val="-3"/>
        </w:rPr>
        <w:t>7</w:t>
      </w:r>
      <w:r>
        <w:rPr>
          <w:rFonts w:ascii="Times New Roman" w:hAnsi="Times New Roman" w:eastAsia="Times New Roman" w:cs="Times New Roman"/>
          <w:sz w:val="30"/>
          <w:szCs w:val="30"/>
          <w:spacing w:val="17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3"/>
        </w:rPr>
        <w:t>月</w:t>
      </w:r>
    </w:p>
    <w:p>
      <w:pPr>
        <w:spacing w:line="223" w:lineRule="auto"/>
        <w:sectPr>
          <w:footerReference w:type="default" r:id="rId1"/>
          <w:pgSz w:w="11906" w:h="16839"/>
          <w:pgMar w:top="1431" w:right="1785" w:bottom="1442" w:left="1595" w:header="0" w:footer="1075" w:gutter="0"/>
        </w:sectPr>
        <w:rPr>
          <w:rFonts w:ascii="SimHei" w:hAnsi="SimHei" w:eastAsia="SimHei" w:cs="SimHei"/>
          <w:sz w:val="30"/>
          <w:szCs w:val="30"/>
        </w:rPr>
      </w:pPr>
    </w:p>
    <w:p>
      <w:pPr>
        <w:ind w:left="748"/>
        <w:spacing w:before="168" w:line="228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一、基本信息</w:t>
      </w:r>
    </w:p>
    <w:p>
      <w:pPr>
        <w:spacing w:line="86" w:lineRule="exact"/>
        <w:rPr/>
      </w:pPr>
      <w:r/>
    </w:p>
    <w:tbl>
      <w:tblPr>
        <w:tblStyle w:val="TableNormal"/>
        <w:tblW w:w="842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09"/>
        <w:gridCol w:w="1414"/>
        <w:gridCol w:w="2258"/>
        <w:gridCol w:w="885"/>
        <w:gridCol w:w="1172"/>
        <w:gridCol w:w="102"/>
        <w:gridCol w:w="1283"/>
      </w:tblGrid>
      <w:tr>
        <w:trPr>
          <w:trHeight w:val="500" w:hRule="atLeast"/>
        </w:trPr>
        <w:tc>
          <w:tcPr>
            <w:tcW w:w="8423" w:type="dxa"/>
            <w:vAlign w:val="top"/>
            <w:gridSpan w:val="7"/>
          </w:tcPr>
          <w:p>
            <w:pPr>
              <w:pStyle w:val="TableText"/>
              <w:ind w:left="129"/>
              <w:spacing w:before="161" w:line="222" w:lineRule="auto"/>
              <w:rPr/>
            </w:pPr>
            <w:r>
              <w:rPr>
                <w:b/>
                <w:bCs/>
                <w:spacing w:val="-5"/>
              </w:rPr>
              <w:t>（一）企业基本信息</w:t>
            </w:r>
          </w:p>
        </w:tc>
      </w:tr>
      <w:tr>
        <w:trPr>
          <w:trHeight w:val="496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29"/>
              <w:spacing w:before="155" w:line="221" w:lineRule="auto"/>
              <w:rPr/>
            </w:pPr>
            <w:r>
              <w:rPr>
                <w:spacing w:val="-6"/>
              </w:rPr>
              <w:t>单位名称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00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28" w:right="105" w:hanging="3"/>
              <w:spacing w:before="100" w:line="228" w:lineRule="auto"/>
              <w:jc w:val="both"/>
              <w:rPr/>
            </w:pPr>
            <w:r>
              <w:rPr>
                <w:spacing w:val="28"/>
              </w:rPr>
              <w:t>组织机构</w:t>
            </w:r>
            <w:r>
              <w:rPr>
                <w:spacing w:val="7"/>
              </w:rPr>
              <w:t>代码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三证</w:t>
            </w:r>
            <w:r>
              <w:rPr>
                <w:spacing w:val="-7"/>
              </w:rPr>
              <w:t>合一码</w:t>
            </w:r>
          </w:p>
        </w:tc>
        <w:tc>
          <w:tcPr>
            <w:tcW w:w="455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  <w:gridSpan w:val="2"/>
          </w:tcPr>
          <w:p>
            <w:pPr>
              <w:pStyle w:val="TableText"/>
              <w:ind w:left="126" w:right="104" w:firstLine="1"/>
              <w:spacing w:before="252" w:line="243" w:lineRule="auto"/>
              <w:rPr/>
            </w:pPr>
            <w:r>
              <w:rPr>
                <w:spacing w:val="18"/>
              </w:rPr>
              <w:t>注册资本</w:t>
            </w:r>
            <w:r>
              <w:rPr>
                <w:spacing w:val="-6"/>
              </w:rPr>
              <w:t>（万元）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9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29"/>
              <w:spacing w:before="253" w:line="220" w:lineRule="auto"/>
              <w:rPr/>
            </w:pPr>
            <w:r>
              <w:rPr>
                <w:spacing w:val="-6"/>
              </w:rPr>
              <w:t>单位性质</w:t>
            </w:r>
          </w:p>
        </w:tc>
        <w:tc>
          <w:tcPr>
            <w:tcW w:w="4557" w:type="dxa"/>
            <w:vAlign w:val="top"/>
            <w:gridSpan w:val="3"/>
          </w:tcPr>
          <w:p>
            <w:pPr>
              <w:pStyle w:val="TableText"/>
              <w:ind w:left="119" w:right="105"/>
              <w:spacing w:before="99" w:line="223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□ </w:t>
            </w:r>
            <w:r>
              <w:rPr>
                <w:spacing w:val="-7"/>
              </w:rPr>
              <w:t>国有</w:t>
            </w:r>
            <w:r>
              <w:rPr>
                <w:spacing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 </w:t>
            </w:r>
            <w:r>
              <w:rPr>
                <w:spacing w:val="-7"/>
              </w:rPr>
              <w:t>民营</w:t>
            </w:r>
            <w:r>
              <w:rPr>
                <w:spacing w:val="2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spacing w:val="-7"/>
              </w:rPr>
              <w:t>三资</w:t>
            </w:r>
            <w:r>
              <w:rPr>
                <w:spacing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spacing w:val="-7"/>
              </w:rPr>
              <w:t>其他（事业单</w:t>
            </w:r>
            <w:r>
              <w:rPr>
                <w:spacing w:val="-3"/>
              </w:rPr>
              <w:t>位、科研院所等）</w:t>
            </w:r>
          </w:p>
        </w:tc>
        <w:tc>
          <w:tcPr>
            <w:tcW w:w="1274" w:type="dxa"/>
            <w:vAlign w:val="top"/>
            <w:gridSpan w:val="2"/>
          </w:tcPr>
          <w:p>
            <w:pPr>
              <w:pStyle w:val="TableText"/>
              <w:ind w:left="125"/>
              <w:spacing w:before="99" w:line="223" w:lineRule="auto"/>
              <w:rPr/>
            </w:pPr>
            <w:r>
              <w:rPr>
                <w:spacing w:val="-5"/>
              </w:rPr>
              <w:t>成立时间</w:t>
            </w:r>
          </w:p>
        </w:tc>
        <w:tc>
          <w:tcPr>
            <w:tcW w:w="12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29"/>
              <w:spacing w:before="98" w:line="208" w:lineRule="auto"/>
              <w:rPr/>
            </w:pPr>
            <w:r>
              <w:rPr>
                <w:spacing w:val="-6"/>
              </w:rPr>
              <w:t>单位地址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" w:hRule="atLeast"/>
        </w:trPr>
        <w:tc>
          <w:tcPr>
            <w:tcW w:w="13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1"/>
              <w:spacing w:before="289" w:line="224" w:lineRule="auto"/>
              <w:rPr/>
            </w:pPr>
            <w:r>
              <w:rPr>
                <w:spacing w:val="-5"/>
              </w:rPr>
              <w:t>联系人</w:t>
            </w:r>
          </w:p>
        </w:tc>
        <w:tc>
          <w:tcPr>
            <w:tcW w:w="1414" w:type="dxa"/>
            <w:vAlign w:val="top"/>
          </w:tcPr>
          <w:p>
            <w:pPr>
              <w:pStyle w:val="TableText"/>
              <w:ind w:left="118"/>
              <w:spacing w:before="98" w:line="207" w:lineRule="auto"/>
              <w:rPr/>
            </w:pPr>
            <w:r>
              <w:rPr>
                <w:spacing w:val="-8"/>
              </w:rPr>
              <w:t>姓名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20"/>
              <w:spacing w:before="98" w:line="207" w:lineRule="auto"/>
              <w:rPr/>
            </w:pPr>
            <w:r>
              <w:rPr>
                <w:spacing w:val="-8"/>
              </w:rPr>
              <w:t>职务</w:t>
            </w:r>
          </w:p>
        </w:tc>
        <w:tc>
          <w:tcPr>
            <w:tcW w:w="138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" w:hRule="atLeast"/>
        </w:trPr>
        <w:tc>
          <w:tcPr>
            <w:tcW w:w="13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4" w:type="dxa"/>
            <w:vAlign w:val="top"/>
          </w:tcPr>
          <w:p>
            <w:pPr>
              <w:pStyle w:val="TableText"/>
              <w:ind w:left="121"/>
              <w:spacing w:before="97" w:line="208" w:lineRule="auto"/>
              <w:rPr/>
            </w:pPr>
            <w:r>
              <w:rPr>
                <w:spacing w:val="-10"/>
              </w:rPr>
              <w:t>手机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39"/>
              <w:spacing w:before="97" w:line="208" w:lineRule="auto"/>
              <w:rPr/>
            </w:pPr>
            <w:r>
              <w:rPr>
                <w:spacing w:val="-17"/>
              </w:rPr>
              <w:t>邮箱</w:t>
            </w:r>
          </w:p>
        </w:tc>
        <w:tc>
          <w:tcPr>
            <w:tcW w:w="138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" w:hRule="atLeast"/>
        </w:trPr>
        <w:tc>
          <w:tcPr>
            <w:tcW w:w="2723" w:type="dxa"/>
            <w:vAlign w:val="top"/>
            <w:gridSpan w:val="2"/>
          </w:tcPr>
          <w:p>
            <w:pPr>
              <w:pStyle w:val="TableText"/>
              <w:ind w:left="134"/>
              <w:spacing w:before="98" w:line="207" w:lineRule="auto"/>
              <w:rPr/>
            </w:pPr>
            <w:r>
              <w:rPr>
                <w:spacing w:val="-11"/>
              </w:rPr>
              <w:t>总</w:t>
            </w:r>
            <w:r>
              <w:rPr>
                <w:spacing w:val="10"/>
              </w:rPr>
              <w:t xml:space="preserve">   </w:t>
            </w:r>
            <w:r>
              <w:rPr>
                <w:spacing w:val="-11"/>
              </w:rPr>
              <w:t>资</w:t>
            </w:r>
            <w:r>
              <w:rPr>
                <w:spacing w:val="6"/>
              </w:rPr>
              <w:t xml:space="preserve">   </w:t>
            </w:r>
            <w:r>
              <w:rPr>
                <w:spacing w:val="-11"/>
              </w:rPr>
              <w:t>产（万元）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27"/>
              <w:spacing w:before="98" w:line="207" w:lineRule="auto"/>
              <w:rPr/>
            </w:pPr>
            <w:r>
              <w:rPr>
                <w:spacing w:val="-8"/>
              </w:rPr>
              <w:t>负债率</w:t>
            </w:r>
          </w:p>
        </w:tc>
        <w:tc>
          <w:tcPr>
            <w:tcW w:w="138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2723" w:type="dxa"/>
            <w:vAlign w:val="top"/>
            <w:gridSpan w:val="2"/>
          </w:tcPr>
          <w:p>
            <w:pPr>
              <w:pStyle w:val="TableText"/>
              <w:ind w:left="124"/>
              <w:spacing w:before="99" w:line="207" w:lineRule="auto"/>
              <w:rPr/>
            </w:pPr>
            <w:r>
              <w:rPr>
                <w:spacing w:val="-4"/>
              </w:rPr>
              <w:t>信用等级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23"/>
              <w:spacing w:before="99" w:line="207" w:lineRule="auto"/>
              <w:rPr/>
            </w:pPr>
            <w:r>
              <w:rPr>
                <w:spacing w:val="-3"/>
              </w:rPr>
              <w:t>上年销售（万元）</w:t>
            </w:r>
          </w:p>
        </w:tc>
        <w:tc>
          <w:tcPr>
            <w:tcW w:w="138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" w:hRule="atLeast"/>
        </w:trPr>
        <w:tc>
          <w:tcPr>
            <w:tcW w:w="2723" w:type="dxa"/>
            <w:vAlign w:val="top"/>
            <w:gridSpan w:val="2"/>
          </w:tcPr>
          <w:p>
            <w:pPr>
              <w:pStyle w:val="TableText"/>
              <w:ind w:left="126"/>
              <w:spacing w:before="100" w:line="206" w:lineRule="auto"/>
              <w:rPr/>
            </w:pPr>
            <w:r>
              <w:rPr>
                <w:spacing w:val="-3"/>
              </w:rPr>
              <w:t>上年税金（万元）</w:t>
            </w: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7" w:type="dxa"/>
            <w:vAlign w:val="top"/>
            <w:gridSpan w:val="2"/>
          </w:tcPr>
          <w:p>
            <w:pPr>
              <w:pStyle w:val="TableText"/>
              <w:ind w:left="123"/>
              <w:spacing w:before="100" w:line="206" w:lineRule="auto"/>
              <w:rPr/>
            </w:pPr>
            <w:r>
              <w:rPr>
                <w:spacing w:val="-3"/>
              </w:rPr>
              <w:t>上年利润（万元）</w:t>
            </w:r>
          </w:p>
        </w:tc>
        <w:tc>
          <w:tcPr>
            <w:tcW w:w="138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5" w:hRule="atLeast"/>
        </w:trPr>
        <w:tc>
          <w:tcPr>
            <w:tcW w:w="8423" w:type="dxa"/>
            <w:vAlign w:val="top"/>
            <w:gridSpan w:val="7"/>
          </w:tcPr>
          <w:p>
            <w:pPr>
              <w:pStyle w:val="TableText"/>
              <w:ind w:left="129"/>
              <w:spacing w:before="165" w:line="222" w:lineRule="auto"/>
              <w:rPr/>
            </w:pPr>
            <w:r>
              <w:rPr>
                <w:spacing w:val="-7"/>
              </w:rPr>
              <w:t>（二）</w:t>
            </w:r>
            <w:r>
              <w:rPr>
                <w:spacing w:val="-65"/>
              </w:rPr>
              <w:t xml:space="preserve"> </w:t>
            </w:r>
            <w:r>
              <w:rPr>
                <w:spacing w:val="-7"/>
              </w:rPr>
              <w:t>申报工厂基本信息</w:t>
            </w:r>
          </w:p>
        </w:tc>
      </w:tr>
      <w:tr>
        <w:trPr>
          <w:trHeight w:val="515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220"/>
              <w:spacing w:before="166" w:line="222" w:lineRule="auto"/>
              <w:rPr/>
            </w:pPr>
            <w:r>
              <w:rPr>
                <w:spacing w:val="-13"/>
              </w:rPr>
              <w:t>申报类型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pStyle w:val="TableText"/>
              <w:ind w:left="118"/>
              <w:spacing w:before="166" w:line="222" w:lineRule="auto"/>
              <w:rPr/>
            </w:pPr>
            <w:r>
              <w:rPr>
                <w:spacing w:val="-3"/>
              </w:rPr>
              <w:t>数字孪生工厂</w:t>
            </w:r>
          </w:p>
        </w:tc>
      </w:tr>
      <w:tr>
        <w:trPr>
          <w:trHeight w:val="515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87"/>
              <w:spacing w:before="152" w:line="221" w:lineRule="auto"/>
              <w:rPr/>
            </w:pPr>
            <w:r>
              <w:rPr>
                <w:spacing w:val="-5"/>
              </w:rPr>
              <w:t>项目名称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5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92"/>
              <w:spacing w:before="153" w:line="226" w:lineRule="auto"/>
              <w:rPr/>
            </w:pPr>
            <w:r>
              <w:rPr>
                <w:spacing w:val="-6"/>
              </w:rPr>
              <w:t>工厂地址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2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99"/>
              <w:spacing w:before="115" w:line="224" w:lineRule="auto"/>
              <w:rPr/>
            </w:pPr>
            <w:r>
              <w:rPr>
                <w:spacing w:val="-8"/>
              </w:rPr>
              <w:t>资金投入</w:t>
            </w:r>
          </w:p>
          <w:p>
            <w:pPr>
              <w:pStyle w:val="TableText"/>
              <w:ind w:left="129"/>
              <w:spacing w:before="11" w:line="226" w:lineRule="auto"/>
              <w:rPr/>
            </w:pPr>
            <w:r>
              <w:rPr>
                <w:spacing w:val="-6"/>
              </w:rPr>
              <w:t>（万元）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5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86" w:right="172"/>
              <w:spacing w:before="190" w:line="219" w:lineRule="auto"/>
              <w:rPr/>
            </w:pPr>
            <w:r>
              <w:rPr>
                <w:spacing w:val="-4"/>
              </w:rPr>
              <w:t>数字孪生</w:t>
            </w:r>
            <w:r>
              <w:rPr>
                <w:spacing w:val="-4"/>
              </w:rPr>
              <w:t>应用场景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pStyle w:val="TableText"/>
              <w:ind w:left="120"/>
              <w:spacing w:before="19" w:line="216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□</w:t>
            </w:r>
            <w:r>
              <w:rPr>
                <w:spacing w:val="-4"/>
              </w:rPr>
              <w:t>研发设计</w:t>
            </w:r>
            <w:r>
              <w:rPr>
                <w:spacing w:val="-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生产过程管理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□</w:t>
            </w:r>
            <w:r>
              <w:rPr>
                <w:spacing w:val="-4"/>
              </w:rPr>
              <w:t>设备维护</w:t>
            </w:r>
          </w:p>
          <w:p>
            <w:pPr>
              <w:pStyle w:val="TableText"/>
              <w:ind w:left="123" w:right="1145" w:hanging="3"/>
              <w:spacing w:before="1" w:line="205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5"/>
              </w:rPr>
              <w:t>故障预测</w:t>
            </w:r>
            <w:r>
              <w:rPr>
                <w:spacing w:val="-5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5"/>
              </w:rPr>
              <w:t>质量控制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5"/>
              </w:rPr>
              <w:t>供应链优化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5"/>
              </w:rPr>
              <w:t>其他：</w:t>
            </w:r>
            <w:r>
              <w:rPr>
                <w:u w:val="single" w:color="auto"/>
                <w:spacing w:val="-5"/>
              </w:rPr>
              <w:t xml:space="preserve">      </w:t>
            </w:r>
            <w:r>
              <w:rPr>
                <w:spacing w:val="-2"/>
              </w:rPr>
              <w:t>（请勾选相应场景，并在后面材料中描述）</w:t>
            </w:r>
          </w:p>
        </w:tc>
      </w:tr>
      <w:tr>
        <w:trPr>
          <w:trHeight w:val="906" w:hRule="atLeast"/>
        </w:trPr>
        <w:tc>
          <w:tcPr>
            <w:tcW w:w="1309" w:type="dxa"/>
            <w:vAlign w:val="top"/>
          </w:tcPr>
          <w:p>
            <w:pPr>
              <w:pStyle w:val="TableText"/>
              <w:ind w:left="186"/>
              <w:spacing w:before="81" w:line="216" w:lineRule="auto"/>
              <w:rPr/>
            </w:pPr>
            <w:r>
              <w:rPr>
                <w:spacing w:val="-4"/>
              </w:rPr>
              <w:t>数字孪生</w:t>
            </w:r>
          </w:p>
          <w:p>
            <w:pPr>
              <w:pStyle w:val="TableText"/>
              <w:ind w:left="306" w:right="172" w:hanging="105"/>
              <w:spacing w:line="205" w:lineRule="auto"/>
              <w:rPr/>
            </w:pPr>
            <w:r>
              <w:rPr>
                <w:spacing w:val="-8"/>
              </w:rPr>
              <w:t>能力成熟</w:t>
            </w:r>
            <w:r>
              <w:rPr>
                <w:spacing w:val="-6"/>
              </w:rPr>
              <w:t>度等级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pStyle w:val="TableText"/>
              <w:ind w:left="120"/>
              <w:spacing w:before="192" w:line="214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8"/>
              </w:rPr>
              <w:t>一级</w:t>
            </w:r>
            <w:r>
              <w:rPr>
                <w:spacing w:val="-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spacing w:val="-8"/>
              </w:rPr>
              <w:t>二级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spacing w:val="-8"/>
              </w:rPr>
              <w:t>三级</w:t>
            </w:r>
            <w:r>
              <w:rPr>
                <w:spacing w:val="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-8"/>
              </w:rPr>
              <w:t>四级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spacing w:val="-8"/>
              </w:rPr>
              <w:t>五级</w:t>
            </w:r>
          </w:p>
          <w:p>
            <w:pPr>
              <w:pStyle w:val="TableText"/>
              <w:ind w:left="123"/>
              <w:spacing w:line="219" w:lineRule="auto"/>
              <w:rPr/>
            </w:pPr>
            <w:r>
              <w:rPr>
                <w:spacing w:val="-2"/>
              </w:rPr>
              <w:t>（请勾选并在后面材料中描述）</w:t>
            </w:r>
          </w:p>
        </w:tc>
      </w:tr>
      <w:tr>
        <w:trPr>
          <w:trHeight w:val="964" w:hRule="atLeast"/>
        </w:trPr>
        <w:tc>
          <w:tcPr>
            <w:tcW w:w="1309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78" w:line="222" w:lineRule="auto"/>
              <w:rPr/>
            </w:pPr>
            <w:r>
              <w:rPr>
                <w:spacing w:val="-5"/>
              </w:rPr>
              <w:t>所属领域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pStyle w:val="TableText"/>
              <w:ind w:left="120"/>
              <w:spacing w:before="53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-6"/>
              </w:rPr>
              <w:t>电子设备制造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6"/>
              </w:rPr>
              <w:t>装备制造</w:t>
            </w:r>
            <w:r>
              <w:rPr>
                <w:spacing w:val="-6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spacing w:val="-6"/>
              </w:rPr>
              <w:t>钢铁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6"/>
              </w:rPr>
              <w:t>采矿</w:t>
            </w:r>
          </w:p>
          <w:p>
            <w:pPr>
              <w:pStyle w:val="TableText"/>
              <w:ind w:left="120"/>
              <w:spacing w:before="31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spacing w:val="-11"/>
              </w:rPr>
              <w:t>电力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11"/>
              </w:rPr>
              <w:t>石化化工</w:t>
            </w:r>
            <w:r>
              <w:rPr>
                <w:spacing w:val="5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spacing w:val="-11"/>
              </w:rPr>
              <w:t>建材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11"/>
              </w:rPr>
              <w:t>港</w:t>
            </w:r>
            <w:r>
              <w:rPr>
                <w:spacing w:val="-61"/>
              </w:rPr>
              <w:t xml:space="preserve"> </w:t>
            </w:r>
            <w:r>
              <w:rPr>
                <w:spacing w:val="-11"/>
              </w:rPr>
              <w:t>口</w:t>
            </w:r>
          </w:p>
          <w:p>
            <w:pPr>
              <w:pStyle w:val="TableText"/>
              <w:ind w:left="120"/>
              <w:spacing w:before="29"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8"/>
              </w:rPr>
              <w:t>纺织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8"/>
              </w:rPr>
              <w:t>家电</w:t>
            </w:r>
            <w:r>
              <w:rPr>
                <w:spacing w:val="2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8"/>
              </w:rPr>
              <w:t>其他</w:t>
            </w:r>
            <w:r>
              <w:rPr>
                <w:spacing w:val="12"/>
              </w:rPr>
              <w:t xml:space="preserve">          </w:t>
            </w:r>
            <w:r>
              <w:rPr>
                <w:spacing w:val="-8"/>
              </w:rPr>
              <w:t>（请注明）</w:t>
            </w:r>
          </w:p>
        </w:tc>
      </w:tr>
      <w:tr>
        <w:trPr>
          <w:trHeight w:val="955" w:hRule="atLeast"/>
        </w:trPr>
        <w:tc>
          <w:tcPr>
            <w:tcW w:w="13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78" w:line="222" w:lineRule="auto"/>
              <w:rPr/>
            </w:pPr>
            <w:r>
              <w:rPr>
                <w:spacing w:val="-5"/>
              </w:rPr>
              <w:t>绩效指标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pStyle w:val="TableText"/>
              <w:ind w:left="119" w:right="257"/>
              <w:spacing w:before="54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spacing w:val="-6"/>
              </w:rPr>
              <w:t>经济效率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6"/>
              </w:rPr>
              <w:t>生产效率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6"/>
              </w:rPr>
              <w:t>能源利用率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6"/>
              </w:rPr>
              <w:t>设备管理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6"/>
              </w:rPr>
              <w:t>质</w:t>
            </w:r>
            <w:r>
              <w:rPr>
                <w:spacing w:val="-7"/>
              </w:rPr>
              <w:t>量管控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7"/>
              </w:rPr>
              <w:t>其</w:t>
            </w:r>
            <w:r>
              <w:rPr/>
              <w:t>他</w:t>
            </w:r>
          </w:p>
          <w:p>
            <w:pPr>
              <w:pStyle w:val="TableText"/>
              <w:ind w:left="123"/>
              <w:spacing w:line="205" w:lineRule="auto"/>
              <w:rPr/>
            </w:pPr>
            <w:r>
              <w:rPr>
                <w:spacing w:val="-1"/>
              </w:rPr>
              <w:t>（请勾选相应绩效指标，并在后面材料中描述）</w:t>
            </w:r>
          </w:p>
        </w:tc>
      </w:tr>
      <w:tr>
        <w:trPr>
          <w:trHeight w:val="1657" w:hRule="atLeast"/>
        </w:trPr>
        <w:tc>
          <w:tcPr>
            <w:tcW w:w="130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6" w:right="292" w:hanging="112"/>
              <w:spacing w:before="78" w:line="220" w:lineRule="auto"/>
              <w:rPr/>
            </w:pPr>
            <w:r>
              <w:rPr>
                <w:spacing w:val="-8"/>
              </w:rPr>
              <w:t>真实性</w:t>
            </w:r>
            <w:r>
              <w:rPr>
                <w:spacing w:val="-8"/>
              </w:rPr>
              <w:t>承诺</w:t>
            </w:r>
          </w:p>
        </w:tc>
        <w:tc>
          <w:tcPr>
            <w:tcW w:w="7114" w:type="dxa"/>
            <w:vAlign w:val="top"/>
            <w:gridSpan w:val="6"/>
          </w:tcPr>
          <w:p>
            <w:pPr>
              <w:pStyle w:val="TableText"/>
              <w:ind w:left="120" w:right="108" w:firstLine="6"/>
              <w:spacing w:before="84" w:line="220" w:lineRule="auto"/>
              <w:rPr/>
            </w:pPr>
            <w:r>
              <w:rPr>
                <w:spacing w:val="-3"/>
              </w:rPr>
              <w:t>我单位申报的所有材料，均真实、完整，如有不实，愿承担相应的</w:t>
            </w:r>
            <w:r>
              <w:rPr>
                <w:spacing w:val="-6"/>
              </w:rPr>
              <w:t>责任。</w:t>
            </w:r>
          </w:p>
          <w:p>
            <w:pPr>
              <w:pStyle w:val="TableText"/>
              <w:ind w:left="2046"/>
              <w:spacing w:before="51" w:line="222" w:lineRule="auto"/>
              <w:rPr/>
            </w:pPr>
            <w:r>
              <w:rPr>
                <w:spacing w:val="-3"/>
              </w:rPr>
              <w:t>法定代表人签章：</w:t>
            </w:r>
          </w:p>
          <w:p>
            <w:pPr>
              <w:pStyle w:val="TableText"/>
              <w:ind w:left="2763"/>
              <w:spacing w:before="54" w:line="221" w:lineRule="auto"/>
              <w:rPr/>
            </w:pPr>
            <w:r>
              <w:rPr>
                <w:spacing w:val="-5"/>
              </w:rPr>
              <w:t>单位公章：</w:t>
            </w:r>
          </w:p>
          <w:p>
            <w:pPr>
              <w:pStyle w:val="TableText"/>
              <w:ind w:left="3843"/>
              <w:spacing w:before="53" w:line="197" w:lineRule="auto"/>
              <w:rPr/>
            </w:pPr>
            <w:r>
              <w:rPr>
                <w:spacing w:val="-16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"/>
          <w:pgSz w:w="11850" w:h="16783"/>
          <w:pgMar w:top="1426" w:right="1711" w:bottom="1159" w:left="1710" w:header="0" w:footer="795" w:gutter="0"/>
        </w:sectPr>
        <w:rPr/>
      </w:pPr>
    </w:p>
    <w:p>
      <w:pPr>
        <w:ind w:left="680"/>
        <w:spacing w:before="189" w:line="227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二、项目基本情况</w:t>
      </w:r>
    </w:p>
    <w:p>
      <w:pPr>
        <w:ind w:left="55" w:right="23" w:firstLine="638"/>
        <w:spacing w:before="176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（一）企业概况（企业发展历程、主营业务、市场销售</w:t>
      </w:r>
      <w:r>
        <w:rPr>
          <w:rFonts w:ascii="FangSong" w:hAnsi="FangSong" w:eastAsia="FangSong" w:cs="FangSong"/>
          <w:sz w:val="31"/>
          <w:szCs w:val="31"/>
          <w:spacing w:val="3"/>
        </w:rPr>
        <w:t>等方面基本情况，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500</w:t>
      </w:r>
      <w:r>
        <w:rPr>
          <w:rFonts w:ascii="Times New Roman" w:hAnsi="Times New Roman" w:eastAsia="Times New Roman" w:cs="Times New Roman"/>
          <w:sz w:val="31"/>
          <w:szCs w:val="31"/>
          <w:spacing w:val="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字以内）</w:t>
      </w:r>
    </w:p>
    <w:p>
      <w:pPr>
        <w:ind w:left="42" w:right="23" w:firstLine="651"/>
        <w:spacing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（二）项目概况（项目建设背景和意义，项目投入、实</w:t>
      </w:r>
      <w:r>
        <w:rPr>
          <w:rFonts w:ascii="FangSong" w:hAnsi="FangSong" w:eastAsia="FangSong" w:cs="FangSong"/>
          <w:sz w:val="31"/>
          <w:szCs w:val="31"/>
          <w:spacing w:val="4"/>
        </w:rPr>
        <w:t>施团队情况等，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500</w:t>
      </w:r>
      <w:r>
        <w:rPr>
          <w:rFonts w:ascii="Times New Roman" w:hAnsi="Times New Roman" w:eastAsia="Times New Roman" w:cs="Times New Roman"/>
          <w:sz w:val="31"/>
          <w:szCs w:val="31"/>
          <w:spacing w:val="4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字以内）</w:t>
      </w:r>
    </w:p>
    <w:p>
      <w:pPr>
        <w:ind w:left="693"/>
        <w:spacing w:before="1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（三）项目建设内容（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3000</w:t>
      </w:r>
      <w:r>
        <w:rPr>
          <w:rFonts w:ascii="Times New Roman" w:hAnsi="Times New Roman" w:eastAsia="Times New Roman" w:cs="Times New Roman"/>
          <w:sz w:val="31"/>
          <w:szCs w:val="31"/>
          <w:spacing w:val="52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字以内）</w:t>
      </w:r>
    </w:p>
    <w:p>
      <w:pPr>
        <w:ind w:left="705"/>
        <w:spacing w:before="17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总体架构与技术路线</w:t>
      </w:r>
    </w:p>
    <w:p>
      <w:pPr>
        <w:ind w:left="41" w:right="24" w:firstLine="646"/>
        <w:spacing w:before="177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数字孪生工厂的整体架构，详细阐述数字孪生工</w:t>
      </w:r>
      <w:r>
        <w:rPr>
          <w:rFonts w:ascii="FangSong" w:hAnsi="FangSong" w:eastAsia="FangSong" w:cs="FangSong"/>
          <w:sz w:val="31"/>
          <w:szCs w:val="31"/>
          <w:spacing w:val="5"/>
        </w:rPr>
        <w:t>厂技术</w:t>
      </w:r>
      <w:r>
        <w:rPr>
          <w:rFonts w:ascii="FangSong" w:hAnsi="FangSong" w:eastAsia="FangSong" w:cs="FangSong"/>
          <w:sz w:val="31"/>
          <w:szCs w:val="31"/>
          <w:spacing w:val="8"/>
        </w:rPr>
        <w:t>路线、硬件与系统建设、系统集成情况等。</w:t>
      </w:r>
    </w:p>
    <w:p>
      <w:pPr>
        <w:ind w:left="674"/>
        <w:spacing w:before="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2.</w:t>
      </w:r>
      <w:r>
        <w:rPr>
          <w:rFonts w:ascii="FangSong" w:hAnsi="FangSong" w:eastAsia="FangSong" w:cs="FangSong"/>
          <w:sz w:val="31"/>
          <w:szCs w:val="31"/>
          <w:spacing w:val="8"/>
        </w:rPr>
        <w:t>应用场景及数字孪生实现情况</w:t>
      </w:r>
    </w:p>
    <w:p>
      <w:pPr>
        <w:ind w:left="55" w:right="23" w:firstLine="639"/>
        <w:spacing w:before="177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结合应用场景具体描述数字孪生技术应用实现情况、数</w:t>
      </w:r>
      <w:r>
        <w:rPr>
          <w:rFonts w:ascii="FangSong" w:hAnsi="FangSong" w:eastAsia="FangSong" w:cs="FangSong"/>
          <w:sz w:val="31"/>
          <w:szCs w:val="31"/>
          <w:spacing w:val="6"/>
        </w:rPr>
        <w:t>字孪生能力成熟度等级情况等。</w:t>
      </w:r>
    </w:p>
    <w:p>
      <w:pPr>
        <w:ind w:left="681"/>
        <w:spacing w:before="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3.</w:t>
      </w:r>
      <w:r>
        <w:rPr>
          <w:rFonts w:ascii="FangSong" w:hAnsi="FangSong" w:eastAsia="FangSong" w:cs="FangSong"/>
          <w:sz w:val="31"/>
          <w:szCs w:val="31"/>
          <w:spacing w:val="5"/>
        </w:rPr>
        <w:t>绩效指标</w:t>
      </w:r>
    </w:p>
    <w:p>
      <w:pPr>
        <w:ind w:left="42" w:right="23" w:firstLine="679"/>
        <w:spacing w:before="181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围绕（但不限于）经济效益（如投资回报率等）、生产</w:t>
      </w:r>
      <w:r>
        <w:rPr>
          <w:rFonts w:ascii="FangSong" w:hAnsi="FangSong" w:eastAsia="FangSong" w:cs="FangSong"/>
          <w:sz w:val="31"/>
          <w:szCs w:val="31"/>
          <w:spacing w:val="6"/>
        </w:rPr>
        <w:t>效率（如劳动生产率、人均产值、单位面积产值等）、能源</w:t>
      </w:r>
      <w:r>
        <w:rPr>
          <w:rFonts w:ascii="FangSong" w:hAnsi="FangSong" w:eastAsia="FangSong" w:cs="FangSong"/>
          <w:sz w:val="31"/>
          <w:szCs w:val="31"/>
          <w:spacing w:val="-5"/>
        </w:rPr>
        <w:t>利用率（如单位产值能耗、单位产品能耗等</w:t>
      </w:r>
      <w:r>
        <w:rPr>
          <w:rFonts w:ascii="FangSong" w:hAnsi="FangSong" w:eastAsia="FangSong" w:cs="FangSong"/>
          <w:sz w:val="31"/>
          <w:szCs w:val="31"/>
          <w:spacing w:val="-6"/>
        </w:rPr>
        <w:t>）、设备管理（如</w:t>
      </w:r>
      <w:r>
        <w:rPr>
          <w:rFonts w:ascii="FangSong" w:hAnsi="FangSong" w:eastAsia="FangSong" w:cs="FangSong"/>
          <w:sz w:val="31"/>
          <w:szCs w:val="31"/>
          <w:spacing w:val="3"/>
        </w:rPr>
        <w:t>数控化率、联网率、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自动采集率等）、质量管控（如</w:t>
      </w:r>
      <w:r>
        <w:rPr>
          <w:rFonts w:ascii="FangSong" w:hAnsi="FangSong" w:eastAsia="FangSong" w:cs="FangSong"/>
          <w:sz w:val="31"/>
          <w:szCs w:val="31"/>
          <w:spacing w:val="2"/>
        </w:rPr>
        <w:t>一次合</w:t>
      </w:r>
      <w:r>
        <w:rPr>
          <w:rFonts w:ascii="FangSong" w:hAnsi="FangSong" w:eastAsia="FangSong" w:cs="FangSong"/>
          <w:sz w:val="31"/>
          <w:szCs w:val="31"/>
          <w:spacing w:val="3"/>
        </w:rPr>
        <w:t>格率、不良品率等）等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个方面，至少选择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个方面的绩效</w:t>
      </w:r>
      <w:r>
        <w:rPr>
          <w:rFonts w:ascii="FangSong" w:hAnsi="FangSong" w:eastAsia="FangSong" w:cs="FangSong"/>
          <w:sz w:val="31"/>
          <w:szCs w:val="31"/>
          <w:spacing w:val="6"/>
        </w:rPr>
        <w:t>指标进行具体描述，应尽可能体现数字化和智能化改造带来</w:t>
      </w:r>
      <w:r>
        <w:rPr>
          <w:rFonts w:ascii="FangSong" w:hAnsi="FangSong" w:eastAsia="FangSong" w:cs="FangSong"/>
          <w:sz w:val="31"/>
          <w:szCs w:val="31"/>
          <w:spacing w:val="4"/>
        </w:rPr>
        <w:t>的定量提升。</w:t>
      </w:r>
    </w:p>
    <w:p>
      <w:pPr>
        <w:ind w:left="682"/>
        <w:spacing w:before="2" w:line="227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三、下一步规划</w:t>
      </w:r>
    </w:p>
    <w:p>
      <w:pPr>
        <w:ind w:left="706"/>
        <w:spacing w:before="179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简要描述下阶段建设目标、实施路径等。</w:t>
      </w:r>
    </w:p>
    <w:p>
      <w:pPr>
        <w:ind w:left="694"/>
        <w:spacing w:before="180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四、证明材料</w:t>
      </w:r>
    </w:p>
    <w:p>
      <w:pPr>
        <w:ind w:right="23"/>
        <w:spacing w:before="180" w:line="226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围绕本次申报的数字孪生工厂，申报单位可提交（但不</w:t>
      </w:r>
    </w:p>
    <w:p>
      <w:pPr>
        <w:spacing w:line="226" w:lineRule="auto"/>
        <w:sectPr>
          <w:footerReference w:type="default" r:id="rId3"/>
          <w:pgSz w:w="11850" w:h="16783"/>
          <w:pgMar w:top="1426" w:right="1777" w:bottom="1159" w:left="1777" w:header="0" w:footer="79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3"/>
        <w:spacing w:before="18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限于）如下材料（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※</w:t>
      </w:r>
      <w:r>
        <w:rPr>
          <w:rFonts w:ascii="FangSong" w:hAnsi="FangSong" w:eastAsia="FangSong" w:cs="FangSong"/>
          <w:sz w:val="31"/>
          <w:szCs w:val="31"/>
          <w:spacing w:val="7"/>
        </w:rPr>
        <w:t>为必须提交内容</w:t>
      </w:r>
      <w:r>
        <w:rPr>
          <w:rFonts w:ascii="FangSong" w:hAnsi="FangSong" w:eastAsia="FangSong" w:cs="FangSong"/>
          <w:sz w:val="31"/>
          <w:szCs w:val="31"/>
          <w:spacing w:val="-84"/>
        </w:rPr>
        <w:t>）：</w:t>
      </w:r>
    </w:p>
    <w:p>
      <w:pPr>
        <w:ind w:left="705"/>
        <w:spacing w:before="180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1.</w:t>
      </w:r>
      <w:r>
        <w:rPr>
          <w:rFonts w:ascii="FangSong" w:hAnsi="FangSong" w:eastAsia="FangSong" w:cs="FangSong"/>
          <w:sz w:val="31"/>
          <w:szCs w:val="31"/>
          <w:spacing w:val="5"/>
        </w:rPr>
        <w:t>企业营业执照复印件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(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※</w:t>
      </w:r>
      <w:r>
        <w:rPr>
          <w:rFonts w:ascii="FangSong" w:hAnsi="FangSong" w:eastAsia="FangSong" w:cs="FangSong"/>
          <w:sz w:val="31"/>
          <w:szCs w:val="31"/>
          <w:spacing w:val="5"/>
        </w:rPr>
        <w:t>)</w:t>
      </w:r>
    </w:p>
    <w:p>
      <w:pPr>
        <w:ind w:left="674"/>
        <w:spacing w:before="178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2.</w:t>
      </w:r>
      <w:r>
        <w:rPr>
          <w:rFonts w:ascii="FangSong" w:hAnsi="FangSong" w:eastAsia="FangSong" w:cs="FangSong"/>
          <w:sz w:val="31"/>
          <w:szCs w:val="31"/>
          <w:spacing w:val="8"/>
        </w:rPr>
        <w:t>企业最近三年财务审计报告复印件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(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※</w:t>
      </w:r>
      <w:r>
        <w:rPr>
          <w:rFonts w:ascii="FangSong" w:hAnsi="FangSong" w:eastAsia="FangSong" w:cs="FangSong"/>
          <w:sz w:val="31"/>
          <w:szCs w:val="31"/>
          <w:spacing w:val="8"/>
        </w:rPr>
        <w:t>)</w:t>
      </w:r>
    </w:p>
    <w:p>
      <w:pPr>
        <w:ind w:left="63" w:right="24" w:firstLine="617"/>
        <w:spacing w:before="180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3.</w:t>
      </w:r>
      <w:r>
        <w:rPr>
          <w:rFonts w:ascii="FangSong" w:hAnsi="FangSong" w:eastAsia="FangSong" w:cs="FangSong"/>
          <w:sz w:val="31"/>
          <w:szCs w:val="31"/>
          <w:spacing w:val="9"/>
        </w:rPr>
        <w:t>基础能力证明材料（近三年相关资质、奖项、荣誉证</w:t>
      </w:r>
      <w:r>
        <w:rPr>
          <w:rFonts w:ascii="FangSong" w:hAnsi="FangSong" w:eastAsia="FangSong" w:cs="FangSong"/>
          <w:sz w:val="31"/>
          <w:szCs w:val="31"/>
          <w:spacing w:val="2"/>
        </w:rPr>
        <w:t>明文件复印件）</w:t>
      </w:r>
    </w:p>
    <w:p>
      <w:pPr>
        <w:ind w:left="44" w:right="24" w:firstLine="628"/>
        <w:spacing w:before="2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4.</w:t>
      </w:r>
      <w:r>
        <w:rPr>
          <w:rFonts w:ascii="FangSong" w:hAnsi="FangSong" w:eastAsia="FangSong" w:cs="FangSong"/>
          <w:sz w:val="31"/>
          <w:szCs w:val="31"/>
          <w:spacing w:val="9"/>
        </w:rPr>
        <w:t>绩效指标相关证明材料（包括系统运行数据截图、数</w:t>
      </w:r>
      <w:r>
        <w:rPr>
          <w:rFonts w:ascii="FangSong" w:hAnsi="FangSong" w:eastAsia="FangSong" w:cs="FangSong"/>
          <w:sz w:val="31"/>
          <w:szCs w:val="31"/>
          <w:spacing w:val="7"/>
        </w:rPr>
        <w:t>据报表、第三方检测报告等）</w:t>
      </w:r>
    </w:p>
    <w:p>
      <w:pPr>
        <w:spacing w:before="1" w:line="225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5.</w:t>
      </w:r>
      <w:r>
        <w:rPr>
          <w:rFonts w:ascii="FangSong" w:hAnsi="FangSong" w:eastAsia="FangSong" w:cs="FangSong"/>
          <w:sz w:val="31"/>
          <w:szCs w:val="31"/>
          <w:spacing w:val="-4"/>
        </w:rPr>
        <w:t>数字孪生工厂建设投入相关证明（合同）等材料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(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※</w:t>
      </w:r>
      <w:r>
        <w:rPr>
          <w:rFonts w:ascii="Times New Roman" w:hAnsi="Times New Roman" w:eastAsia="Times New Roman" w:cs="Times New Roman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)</w:t>
      </w:r>
    </w:p>
    <w:sectPr>
      <w:footerReference w:type="default" r:id="rId4"/>
      <w:pgSz w:w="11850" w:h="16783"/>
      <w:pgMar w:top="1426" w:right="1777" w:bottom="1159" w:left="1777" w:header="0" w:footer="79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-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4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48"/>
      <w:spacing w:line="23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6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5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"/>
      <w:spacing w:line="23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3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6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4"/>
      <w:spacing w:line="233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6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7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黄琼</dc:creator>
  <dcterms:created xsi:type="dcterms:W3CDTF">2026-07-28T15:26:23Z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2026-07-28T15:27:22</vt:filetime>
  </property>
</Properties>
</file>