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AD8A">
      <w:pPr>
        <w:widowControl/>
        <w:jc w:val="left"/>
        <w:rPr>
          <w:rFonts w:ascii="Nimbus Roman No9 L" w:hAnsi="Nimbus Roman No9 L" w:cs="Nimbus Roman No9 L"/>
        </w:rPr>
      </w:pPr>
      <w:r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3389104C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</w:p>
    <w:p w14:paraId="05D33211">
      <w:pPr>
        <w:spacing w:line="600" w:lineRule="exact"/>
        <w:jc w:val="center"/>
        <w:rPr>
          <w:rFonts w:ascii="Nimbus Roman No9 L" w:hAnsi="Nimbus Roman No9 L" w:eastAsia="方正小标宋_GBK" w:cs="Nimbus Roman No9 L"/>
          <w:bCs/>
          <w:sz w:val="40"/>
          <w:szCs w:val="40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202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6</w:t>
      </w:r>
      <w:r>
        <w:rPr>
          <w:rFonts w:ascii="Nimbus Roman No9 L" w:hAnsi="Nimbus Roman No9 L" w:eastAsia="方正小标宋简体" w:cs="Nimbus Roman No9 L"/>
          <w:sz w:val="44"/>
          <w:szCs w:val="44"/>
        </w:rPr>
        <w:t>年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sz w:val="44"/>
          <w:szCs w:val="44"/>
        </w:rPr>
        <w:t>书</w:t>
      </w:r>
    </w:p>
    <w:p w14:paraId="52B09963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</w:p>
    <w:p w14:paraId="47C93275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黑体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（盖章）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5F3170AC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项目</w:t>
      </w:r>
      <w:r>
        <w:rPr>
          <w:rFonts w:hint="eastAsia" w:ascii="Nimbus Roman No9 L" w:hAnsi="Nimbus Roman No9 L" w:eastAsia="黑体" w:cs="Nimbus Roman No9 L"/>
          <w:sz w:val="32"/>
          <w:szCs w:val="32"/>
        </w:rPr>
        <w:t>名称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    </w:t>
      </w:r>
    </w:p>
    <w:p w14:paraId="72D93624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联 系 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6324C648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手    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5F7D7231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634" w:charSpace="0"/>
        </w:sectPr>
      </w:pPr>
      <w:r>
        <w:rPr>
          <w:rFonts w:ascii="Nimbus Roman No9 L" w:hAnsi="Nimbus Roman No9 L" w:eastAsia="黑体" w:cs="Nimbus Roman No9 L"/>
          <w:sz w:val="32"/>
          <w:szCs w:val="32"/>
        </w:rPr>
        <w:t>日    期：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5285F912">
      <w:pPr>
        <w:spacing w:line="600" w:lineRule="exact"/>
        <w:jc w:val="center"/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</w:t>
      </w:r>
      <w:r>
        <w:rPr>
          <w:rFonts w:ascii="Nimbus Roman No9 L" w:hAnsi="Nimbus Roman No9 L" w:eastAsia="方正小标宋简体" w:cs="Nimbus Roman No9 L"/>
          <w:sz w:val="44"/>
          <w:szCs w:val="44"/>
        </w:rPr>
        <w:t>申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领</w:t>
      </w:r>
    </w:p>
    <w:p w14:paraId="0F65CF95">
      <w:pPr>
        <w:spacing w:line="600" w:lineRule="exact"/>
        <w:jc w:val="center"/>
        <w:rPr>
          <w:rFonts w:ascii="Nimbus Roman No9 L" w:hAnsi="Nimbus Roman No9 L" w:eastAsia="方正小标宋简体" w:cs="Nimbus Roman No9 L"/>
          <w:sz w:val="44"/>
          <w:szCs w:val="44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材料编制指南</w:t>
      </w:r>
    </w:p>
    <w:p w14:paraId="6574CA24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293AB1EE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材料按照以下顺序排列，添加页码、编制目录：</w:t>
      </w:r>
    </w:p>
    <w:p w14:paraId="55B5E7A9">
      <w:pPr>
        <w:ind w:firstLine="645"/>
        <w:rPr>
          <w:rFonts w:ascii="Nimbus Roman No9 L" w:hAnsi="Nimbus Roman No9 L" w:eastAsia="楷体" w:cs="Nimbus Roman No9 L"/>
          <w:bCs/>
          <w:sz w:val="32"/>
          <w:szCs w:val="32"/>
        </w:rPr>
      </w:pPr>
      <w:r>
        <w:rPr>
          <w:rFonts w:ascii="Nimbus Roman No9 L" w:hAnsi="Nimbus Roman No9 L" w:eastAsia="楷体" w:cs="Nimbus Roman No9 L"/>
          <w:bCs/>
          <w:sz w:val="32"/>
          <w:szCs w:val="32"/>
        </w:rPr>
        <w:t>（一）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湖北省工业软件券</w:t>
      </w:r>
      <w:r>
        <w:rPr>
          <w:rFonts w:hint="eastAsia" w:ascii="Nimbus Roman No9 L" w:hAnsi="Nimbus Roman No9 L" w:eastAsia="楷体" w:cs="Nimbus Roman No9 L"/>
          <w:bCs/>
          <w:sz w:val="32"/>
          <w:szCs w:val="32"/>
          <w:lang w:eastAsia="zh-CN"/>
        </w:rPr>
        <w:t>申领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书</w:t>
      </w:r>
    </w:p>
    <w:p w14:paraId="4079C2A6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（二）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楷体" w:cs="Nimbus Roman No9 L"/>
          <w:sz w:val="32"/>
          <w:szCs w:val="32"/>
        </w:rPr>
        <w:t>单位相关证明材料（复印件需加盖公章）</w:t>
      </w:r>
    </w:p>
    <w:p w14:paraId="6FEDE6A8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1.营业执照；</w:t>
      </w:r>
    </w:p>
    <w:p w14:paraId="7F21DE5C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2.上年度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纳税证明；</w:t>
      </w:r>
    </w:p>
    <w:p w14:paraId="1BCD74B7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3.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单位征信</w:t>
      </w:r>
      <w:r>
        <w:rPr>
          <w:rFonts w:ascii="Nimbus Roman No9 L" w:hAnsi="Nimbus Roman No9 L" w:eastAsia="仿宋_GB2312" w:cs="Nimbus Roman No9 L"/>
          <w:sz w:val="32"/>
          <w:szCs w:val="32"/>
        </w:rPr>
        <w:t>报告；</w:t>
      </w:r>
    </w:p>
    <w:p w14:paraId="2C3EF87E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4.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近三年未发生重大产品质量、安全和环保事故声明</w:t>
      </w:r>
      <w:r>
        <w:rPr>
          <w:rFonts w:ascii="Nimbus Roman No9 L" w:hAnsi="Nimbus Roman No9 L" w:eastAsia="仿宋_GB2312" w:cs="Nimbus Roman No9 L"/>
          <w:sz w:val="32"/>
          <w:szCs w:val="32"/>
        </w:rPr>
        <w:t>。</w:t>
      </w:r>
    </w:p>
    <w:p w14:paraId="663130E7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（三）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规定时间内完成采购工业</w:t>
      </w:r>
      <w:r>
        <w:rPr>
          <w:rFonts w:hint="eastAsia" w:ascii="Nimbus Roman No9 L" w:hAnsi="Nimbus Roman No9 L" w:eastAsia="楷体" w:cs="Nimbus Roman No9 L"/>
          <w:sz w:val="32"/>
          <w:szCs w:val="32"/>
        </w:rPr>
        <w:t>软件产品</w:t>
      </w:r>
      <w:r>
        <w:rPr>
          <w:rFonts w:ascii="Nimbus Roman No9 L" w:hAnsi="Nimbus Roman No9 L" w:eastAsia="楷体" w:cs="Nimbus Roman No9 L"/>
          <w:sz w:val="32"/>
          <w:szCs w:val="32"/>
        </w:rPr>
        <w:t>证明材料（复印件需加盖公章）</w:t>
      </w:r>
    </w:p>
    <w:p w14:paraId="5B9CF7BE">
      <w:pPr>
        <w:spacing w:line="600" w:lineRule="exact"/>
        <w:ind w:firstLine="640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</w:rPr>
        <w:t>申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领单位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2026年度采购工业软件产品项目立项书、采购计划（含工业软件产品功能信息、性能信息、供应商信息（若有）、预算信息等）、配套资金说明、合同复印件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及货款到账凭证和销售发票复印件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（若已签署合同，需验原件）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。</w:t>
      </w:r>
    </w:p>
    <w:p w14:paraId="088EC813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2B514F17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所有书面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材料请采用A4纸双面打印，于左侧装订成册（采用普通胶粘装订方式），加盖单位公章。</w:t>
      </w:r>
    </w:p>
    <w:p w14:paraId="02AAB25F">
      <w:pPr>
        <w:rPr>
          <w:rFonts w:ascii="Nimbus Roman No9 L" w:hAnsi="Nimbus Roman No9 L" w:eastAsia="黑体" w:cs="Nimbus Roman No9 L"/>
          <w:sz w:val="32"/>
          <w:szCs w:val="32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415289D0">
      <w:pPr>
        <w:jc w:val="center"/>
        <w:rPr>
          <w:rFonts w:ascii="Nimbus Roman No9 L" w:hAnsi="Nimbus Roman No9 L" w:eastAsia="方正小标宋简体" w:cs="Nimbus Roman No9 L"/>
          <w:kern w:val="0"/>
          <w:sz w:val="44"/>
          <w:szCs w:val="44"/>
        </w:rPr>
      </w:pP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kern w:val="0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表</w:t>
      </w:r>
    </w:p>
    <w:p w14:paraId="38D18C67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一、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申领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单位基本情况</w:t>
      </w:r>
    </w:p>
    <w:tbl>
      <w:tblPr>
        <w:tblStyle w:val="5"/>
        <w:tblW w:w="93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09"/>
        <w:gridCol w:w="1623"/>
        <w:gridCol w:w="912"/>
        <w:gridCol w:w="306"/>
        <w:gridCol w:w="1509"/>
        <w:gridCol w:w="95"/>
        <w:gridCol w:w="1107"/>
        <w:gridCol w:w="653"/>
        <w:gridCol w:w="1291"/>
      </w:tblGrid>
      <w:tr w14:paraId="09989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AE7A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单位名称</w:t>
            </w:r>
          </w:p>
        </w:tc>
        <w:tc>
          <w:tcPr>
            <w:tcW w:w="7496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0441FB3B">
            <w:pPr>
              <w:jc w:val="left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69320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ED55D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统一社会信用代码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8FFE415">
            <w:pPr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5C2F6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1475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注册</w:t>
            </w:r>
            <w:r>
              <w:rPr>
                <w:rFonts w:ascii="Nimbus Roman No9 L" w:hAnsi="Nimbus Roman No9 L" w:cs="Nimbus Roman No9 L"/>
                <w:szCs w:val="21"/>
              </w:rPr>
              <w:t>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B0879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5D039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BF4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通讯地址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4A19331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50507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071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注册时间</w:t>
            </w:r>
          </w:p>
        </w:tc>
        <w:tc>
          <w:tcPr>
            <w:tcW w:w="4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CC97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DC1211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是否上市</w:t>
            </w: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0E210C2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□是   □否</w:t>
            </w:r>
          </w:p>
        </w:tc>
      </w:tr>
      <w:tr w14:paraId="3358A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26B7E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</w:t>
            </w:r>
            <w:r>
              <w:rPr>
                <w:rFonts w:ascii="Nimbus Roman No9 L" w:hAnsi="Nimbus Roman No9 L" w:cs="Nimbus Roman No9 L"/>
                <w:szCs w:val="21"/>
              </w:rPr>
              <w:t>负责人</w:t>
            </w: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A24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4B21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联系电话</w:t>
            </w:r>
          </w:p>
        </w:tc>
        <w:tc>
          <w:tcPr>
            <w:tcW w:w="3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D40D5A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DB66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4E3E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单位性质</w:t>
            </w:r>
          </w:p>
          <w:p w14:paraId="720BEB1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14FE45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 xml:space="preserve">□国有企业   □合资企业    □外资企业    □民营企业    </w:t>
            </w:r>
          </w:p>
          <w:p w14:paraId="4F288E0A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21383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66CE1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业务领域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F2B8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石化化工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钢铁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有色金属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建材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汽车 </w:t>
            </w:r>
          </w:p>
          <w:p w14:paraId="1B14879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船舶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航空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轨道交通装备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医药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集成电路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工程机械</w:t>
            </w:r>
          </w:p>
          <w:p w14:paraId="3EE2ABB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重型机械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基础零部件与基础制造工艺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工业机器人</w:t>
            </w:r>
          </w:p>
          <w:p w14:paraId="58F875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工业母机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石化通用装备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农机装备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医疗装备</w:t>
            </w:r>
          </w:p>
          <w:p w14:paraId="233ED50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电力装备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食品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纺织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轻工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电子元器件和电子材料</w:t>
            </w:r>
          </w:p>
          <w:p w14:paraId="1C0C845C">
            <w:pP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锂电池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仪器仪表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光伏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民爆 </w:t>
            </w:r>
          </w:p>
          <w:p w14:paraId="4D528F6C">
            <w:pP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7C086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1489E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资产总额</w:t>
            </w:r>
          </w:p>
          <w:p w14:paraId="4BCA98F4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395A2B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03B87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负债总额（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96D7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BE5A9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固定资产净值（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412FE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63C5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37165">
            <w:pPr>
              <w:jc w:val="center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员工总数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B017">
            <w:pPr>
              <w:jc w:val="both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3C7E8">
            <w:pPr>
              <w:ind w:firstLine="210" w:firstLineChars="100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信息化从业员工人数</w:t>
            </w:r>
          </w:p>
        </w:tc>
        <w:tc>
          <w:tcPr>
            <w:tcW w:w="314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6F0EC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58CFD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2758B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企业规模</w:t>
            </w:r>
          </w:p>
          <w:p w14:paraId="5A82551B">
            <w:pPr>
              <w:jc w:val="center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3C7521">
            <w:pPr>
              <w:ind w:firstLine="210" w:firstLineChars="100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大型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中型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小型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微型</w:t>
            </w:r>
          </w:p>
          <w:p w14:paraId="66A558D2">
            <w:pPr>
              <w:ind w:firstLine="210" w:firstLineChars="100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4540A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916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4588">
            <w:pPr>
              <w:jc w:val="center"/>
              <w:rPr>
                <w:rFonts w:hint="default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企业简介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A98532A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（企业发展历程、主营业务、行业地位、技术优势、发展预期等不超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00字）</w:t>
            </w:r>
          </w:p>
        </w:tc>
      </w:tr>
      <w:tr w14:paraId="79C84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2" w:hRule="atLeas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EB0E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单位资质信息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39407EB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1.（单位通过C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S</w:t>
            </w:r>
            <w:r>
              <w:rPr>
                <w:rFonts w:ascii="Nimbus Roman No9 L" w:hAnsi="Nimbus Roman No9 L" w:cs="Nimbus Roman No9 L"/>
                <w:szCs w:val="21"/>
              </w:rPr>
              <w:t>MM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、</w:t>
            </w:r>
            <w:r>
              <w:rPr>
                <w:rFonts w:ascii="Nimbus Roman No9 L" w:hAnsi="Nimbus Roman No9 L" w:cs="Nimbus Roman No9 L"/>
                <w:szCs w:val="21"/>
              </w:rPr>
              <w:t>DCMM等标准资质情况）</w:t>
            </w:r>
          </w:p>
        </w:tc>
      </w:tr>
      <w:tr w14:paraId="315DA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80" w:hRule="atLeast"/>
          <w:jc w:val="center"/>
        </w:trPr>
        <w:tc>
          <w:tcPr>
            <w:tcW w:w="18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7CC7E4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82F841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2.（地市级及以上认定、具备软件技术产品研发功能的</w:t>
            </w:r>
            <w:r>
              <w:rPr>
                <w:rFonts w:ascii="Nimbus Roman No9 L" w:hAnsi="Nimbus Roman No9 L" w:cs="Nimbus Roman No9 L"/>
                <w:szCs w:val="21"/>
              </w:rPr>
              <w:t>工程技术研究中心、重点实验室、企业技术中心等资质）</w:t>
            </w:r>
          </w:p>
        </w:tc>
      </w:tr>
      <w:tr w14:paraId="1A15A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15" w:hRule="atLeast"/>
          <w:jc w:val="center"/>
        </w:trPr>
        <w:tc>
          <w:tcPr>
            <w:tcW w:w="180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A3EEC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823320D">
            <w:pPr>
              <w:rPr>
                <w:rFonts w:ascii="Nimbus Roman No9 L" w:hAnsi="Nimbus Roman No9 L" w:cs="Nimbus Roman No9 L"/>
                <w:color w:val="000000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3.（</w:t>
            </w:r>
            <w:r>
              <w:rPr>
                <w:rFonts w:ascii="Nimbus Roman No9 L" w:hAnsi="Nimbus Roman No9 L" w:cs="Nimbus Roman No9 L"/>
                <w:szCs w:val="21"/>
              </w:rPr>
              <w:t>获</w:t>
            </w:r>
            <w:r>
              <w:rPr>
                <w:rFonts w:ascii="Nimbus Roman No9 L" w:hAnsi="Nimbus Roman No9 L" w:cs="Nimbus Roman No9 L"/>
              </w:rPr>
              <w:t>得的荣誉</w:t>
            </w:r>
            <w:r>
              <w:rPr>
                <w:rFonts w:ascii="Nimbus Roman No9 L" w:hAnsi="Nimbus Roman No9 L" w:cs="Nimbus Roman No9 L"/>
                <w:szCs w:val="21"/>
              </w:rPr>
              <w:t>、制定标准等情况</w:t>
            </w:r>
            <w:r>
              <w:rPr>
                <w:rFonts w:ascii="Nimbus Roman No9 L" w:hAnsi="Nimbus Roman No9 L" w:cs="Nimbus Roman No9 L"/>
                <w:color w:val="000000"/>
                <w:szCs w:val="21"/>
              </w:rPr>
              <w:t>）</w:t>
            </w:r>
          </w:p>
        </w:tc>
      </w:tr>
      <w:tr w14:paraId="60246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117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D6C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其他信息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82692D6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（可另附页）</w:t>
            </w:r>
          </w:p>
        </w:tc>
      </w:tr>
    </w:tbl>
    <w:p w14:paraId="3142C27E">
      <w:pPr>
        <w:widowControl/>
        <w:jc w:val="left"/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二、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工业软件产品信息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表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Cs/>
          <w:sz w:val="28"/>
          <w:szCs w:val="28"/>
          <w:lang w:eastAsia="zh-CN"/>
        </w:rPr>
        <w:t>若项目需采购多个工业软件产品，此表产品信息列可填写多个信息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）</w:t>
      </w:r>
    </w:p>
    <w:tbl>
      <w:tblPr>
        <w:tblStyle w:val="5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28"/>
        <w:gridCol w:w="2622"/>
        <w:gridCol w:w="2090"/>
        <w:gridCol w:w="2756"/>
      </w:tblGrid>
      <w:tr w14:paraId="76322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94603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D6FC32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6E397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9EBB2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0A5690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7B229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BCDE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工业软件产品类型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9961BE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（如制造执行系统（MES））</w:t>
            </w:r>
          </w:p>
        </w:tc>
      </w:tr>
      <w:tr w14:paraId="194BF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BE28B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6BD5D2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（若已确定产品厂商）</w:t>
            </w:r>
          </w:p>
        </w:tc>
      </w:tr>
      <w:tr w14:paraId="161D7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37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AA6AD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</w:t>
            </w:r>
          </w:p>
          <w:p w14:paraId="25681C7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供应商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664AC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D4062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产品版本号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71036F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</w:tr>
      <w:tr w14:paraId="32644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A30A0E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</w:rPr>
              <w:t>投入</w:t>
            </w:r>
          </w:p>
          <w:p w14:paraId="5CA39A9A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（万元）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61DD96A">
            <w:pPr>
              <w:pStyle w:val="7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2B344A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购买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</w:rPr>
              <w:t>软件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产品</w:t>
            </w:r>
            <w:r>
              <w:rPr>
                <w:rFonts w:hint="eastAsia" w:ascii="Nimbus Roman No9 L" w:hAnsi="Nimbus Roman No9 L" w:cs="Nimbus Roman No9 L"/>
              </w:rPr>
              <w:t>费用（万元）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320D82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6EB93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EC33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立项时间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FBA15F">
            <w:pPr>
              <w:pStyle w:val="7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DF3092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采购（预计）时间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D52C15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14F87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1D2E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实施（预计）周期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90B50BD">
            <w:pPr>
              <w:pStyle w:val="7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5D2BAF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</w:rPr>
              <w:t>验收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（预计）</w:t>
            </w:r>
            <w:r>
              <w:rPr>
                <w:rFonts w:hint="eastAsia" w:ascii="Nimbus Roman No9 L" w:hAnsi="Nimbus Roman No9 L" w:cs="Nimbus Roman No9 L"/>
              </w:rPr>
              <w:t>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AB6A2A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7BF35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D555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技术水平</w:t>
            </w:r>
          </w:p>
          <w:p w14:paraId="2E5CA28E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C983FD">
            <w:pPr>
              <w:spacing w:line="400" w:lineRule="exact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□国际领先   □国际先进   □国内领先   □国内先进</w:t>
            </w:r>
          </w:p>
        </w:tc>
      </w:tr>
      <w:tr w14:paraId="3775F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DFB39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项目阶段</w:t>
            </w:r>
          </w:p>
          <w:p w14:paraId="24B84C9E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F8CF04">
            <w:pPr>
              <w:spacing w:line="320" w:lineRule="exact"/>
              <w:jc w:val="both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eastAsia="宋体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规划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立项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实施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验收</w:t>
            </w:r>
          </w:p>
        </w:tc>
      </w:tr>
      <w:tr w14:paraId="3A37B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684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FC564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项目重要性和</w:t>
            </w:r>
          </w:p>
          <w:p w14:paraId="5DE34480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必要性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2A95DC">
            <w:pPr>
              <w:spacing w:line="400" w:lineRule="exact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包括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项目实施过程中解决的突出问题，对公司上下游配套发展的带动作用分析、</w:t>
            </w:r>
          </w:p>
          <w:p w14:paraId="7AEF0C65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对其他行业的赋能作用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；应用场景特点，发挥的主要作用及预期利用情况，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22455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066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96812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项目自主可控情况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7D735AB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包括项目所使用的服务器、整机、芯片、操作系统、数据库情况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70D5A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410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420ED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经济效益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E386D1A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包含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直接收入和间接业务收入情况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34A57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671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D5BD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社会效益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4FF69D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对提升行业信息化水平、管理水平、安全防护能力以及完善产业链、提高国产化率</w:t>
            </w:r>
            <w:r>
              <w:rPr>
                <w:rFonts w:hint="eastAsia" w:ascii="Nimbus Roman No9 L" w:hAnsi="Nimbus Roman No9 L" w:cs="Nimbus Roman No9 L"/>
                <w:szCs w:val="21"/>
              </w:rPr>
              <w:t>、促进高质量发展</w:t>
            </w:r>
            <w:r>
              <w:rPr>
                <w:rFonts w:ascii="Nimbus Roman No9 L" w:hAnsi="Nimbus Roman No9 L" w:cs="Nimbus Roman No9 L"/>
                <w:szCs w:val="21"/>
              </w:rPr>
              <w:t>等方面的</w:t>
            </w:r>
            <w:r>
              <w:rPr>
                <w:rFonts w:hint="eastAsia" w:ascii="Nimbus Roman No9 L" w:hAnsi="Nimbus Roman No9 L" w:cs="Nimbus Roman No9 L"/>
                <w:szCs w:val="21"/>
              </w:rPr>
              <w:t>效果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2FD46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67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D7D3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B8AED48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（介绍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需求</w:t>
            </w:r>
            <w:r>
              <w:rPr>
                <w:rFonts w:hint="eastAsia" w:ascii="Nimbus Roman No9 L" w:hAnsi="Nimbus Roman No9 L" w:cs="Nimbus Roman No9 L"/>
                <w:szCs w:val="21"/>
              </w:rPr>
              <w:t>情况</w:t>
            </w:r>
            <w:r>
              <w:rPr>
                <w:rFonts w:ascii="Nimbus Roman No9 L" w:hAnsi="Nimbus Roman No9 L" w:cs="Nimbus Roman No9 L"/>
                <w:szCs w:val="21"/>
              </w:rPr>
              <w:t>，包括但不限于</w:t>
            </w:r>
            <w:r>
              <w:rPr>
                <w:rFonts w:hint="eastAsia" w:ascii="Nimbus Roman No9 L" w:hAnsi="Nimbus Roman No9 L" w:cs="Nimbus Roman No9 L"/>
                <w:szCs w:val="21"/>
              </w:rPr>
              <w:t>使用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软件产品的概况，及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功能指标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性能指标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安全性</w:t>
            </w:r>
            <w:r>
              <w:rPr>
                <w:rFonts w:hint="eastAsia" w:ascii="Nimbus Roman No9 L" w:hAnsi="Nimbus Roman No9 L" w:cs="Nimbus Roman No9 L"/>
                <w:szCs w:val="21"/>
              </w:rPr>
              <w:t>等内容，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并根据当前项目进展进行阶段描述，若到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阶段</w:t>
            </w:r>
            <w:r>
              <w:rPr>
                <w:rFonts w:hint="eastAsia" w:ascii="Nimbus Roman No9 L" w:hAnsi="Nimbus Roman No9 L" w:cs="Nimbus Roman No9 L"/>
                <w:szCs w:val="21"/>
              </w:rPr>
              <w:t>须说明购买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软件产品的合同发生时间、产品名称及版本号等信息</w:t>
            </w:r>
            <w:r>
              <w:rPr>
                <w:rFonts w:ascii="Nimbus Roman No9 L" w:hAnsi="Nimbus Roman No9 L" w:cs="Nimbus Roman No9 L"/>
                <w:szCs w:val="21"/>
              </w:rPr>
              <w:t>等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5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14686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685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CFCFA6A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工业软件产品资质情况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 w:val="0"/>
            <w:vAlign w:val="top"/>
          </w:tcPr>
          <w:p w14:paraId="2E207C59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若已选项，介绍所选工业软件产品获得的荣誉、奖励、成熟度等情况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</w:tbl>
    <w:p w14:paraId="7088E477">
      <w:pPr>
        <w:rPr>
          <w:rFonts w:ascii="Nimbus Roman No9 L" w:hAnsi="Nimbus Roman No9 L" w:cs="Nimbus Roman No9 L"/>
          <w:szCs w:val="21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05DA840E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三、单位承诺</w:t>
      </w:r>
    </w:p>
    <w:tbl>
      <w:tblPr>
        <w:tblStyle w:val="5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654"/>
        <w:gridCol w:w="4642"/>
      </w:tblGrid>
      <w:tr w14:paraId="790F9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833" w:hRule="atLeast"/>
          <w:jc w:val="center"/>
        </w:trPr>
        <w:tc>
          <w:tcPr>
            <w:tcW w:w="929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2D46067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本单位郑重承诺：</w:t>
            </w:r>
          </w:p>
          <w:p w14:paraId="659A20F3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58E31E5B">
            <w:pPr>
              <w:jc w:val="lef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我单位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填报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的所有材料均真实、完整，无弄虚作假现象，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</w:rPr>
              <w:t>相关项目未获得过省级制造业高质量发展专项资金中补贴的支持，不存在多头申报和重复申报问题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，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如有不实，愿承担相应的责任。</w:t>
            </w:r>
          </w:p>
        </w:tc>
      </w:tr>
      <w:tr w14:paraId="25409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353" w:hRule="atLeast"/>
          <w:jc w:val="center"/>
        </w:trPr>
        <w:tc>
          <w:tcPr>
            <w:tcW w:w="465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9650E0B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法定代表人（签章）：</w:t>
            </w:r>
          </w:p>
          <w:p w14:paraId="1581B876">
            <w:pPr>
              <w:pStyle w:val="2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44126F66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  <w:tc>
          <w:tcPr>
            <w:tcW w:w="464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682F7527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hint="eastAsia" w:ascii="Nimbus Roman No9 L" w:hAnsi="Nimbus Roman No9 L" w:cs="Nimbus Roman No9 L"/>
                <w:bCs/>
                <w:kern w:val="28"/>
                <w:sz w:val="22"/>
                <w:szCs w:val="22"/>
                <w:lang w:eastAsia="zh-CN"/>
              </w:rPr>
              <w:t>申领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单位（盖章）：</w:t>
            </w:r>
          </w:p>
          <w:p w14:paraId="26E5F722">
            <w:pPr>
              <w:pStyle w:val="2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53C128D2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</w:tr>
    </w:tbl>
    <w:p w14:paraId="21B5B9E5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6F1ADD-9587-4781-99F6-00B2D8275C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D667AA-0847-4164-90E1-D175DDD8142E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0436BB0-4BD5-45D7-9671-F88D95695CC9}"/>
  </w:font>
  <w:font w:name="Nimbus Roman No9 L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26D6E884-A6A6-47B1-8D70-326DB50C9481}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52B8D879-FC22-447E-9C50-0D25E22342F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74DB4C80-9C3A-4050-A86B-6E685250323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31A6CCA-A37B-4DC7-A6A1-C730C5116391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992DB830-6F38-4D61-9941-8EFDFD193A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D7BF9">
    <w:pPr>
      <w:pStyle w:val="3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1BEFF">
                          <w:pPr>
                            <w:pStyle w:val="3"/>
                            <w:tabs>
                              <w:tab w:val="right" w:pos="8789"/>
                              <w:tab w:val="clear" w:pos="8306"/>
                            </w:tabs>
                            <w:wordWrap w:val="0"/>
                            <w:ind w:right="55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B1BEFF">
                    <w:pPr>
                      <w:pStyle w:val="3"/>
                      <w:tabs>
                        <w:tab w:val="right" w:pos="8789"/>
                        <w:tab w:val="clear" w:pos="8306"/>
                      </w:tabs>
                      <w:wordWrap w:val="0"/>
                      <w:ind w:right="55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A21E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22AAA"/>
    <w:rsid w:val="34A2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Calibri" w:hAnsi="Calibri" w:eastAsia="宋体" w:cs="Times New Roma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CESI宋体-GB2312"/>
      <w:sz w:val="28"/>
      <w:szCs w:val="2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="Times New Roman"/>
      <w:sz w:val="18"/>
      <w:szCs w:val="18"/>
    </w:rPr>
  </w:style>
  <w:style w:type="paragraph" w:customStyle="1" w:styleId="7">
    <w:name w:val="Table Paragraph"/>
    <w:basedOn w:val="1"/>
    <w:unhideWhenUsed/>
    <w:qFormat/>
    <w:uiPriority w:val="1"/>
    <w:rPr>
      <w:rFonts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2026-07-30T08:50:00Z</dcterms:created>
  <dc:creator>Fallin out</dc:creator>
  <cp:lastModifiedBy>Fallin out</cp:lastModifiedBy>
  <dcterms:modified xsi:type="dcterms:W3CDTF">2026-07-30T08:50:57Z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9299A7895BC9447A872290960D1E3B96_11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